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B08C1" w14:textId="77777777" w:rsidR="006A1433" w:rsidRPr="00A8314B" w:rsidRDefault="006A1433" w:rsidP="006A1433">
      <w:pPr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</w:t>
      </w:r>
    </w:p>
    <w:p w14:paraId="2D6BA69C" w14:textId="77777777" w:rsidR="00443282" w:rsidRDefault="00443282">
      <w:pPr>
        <w:jc w:val="center"/>
        <w:rPr>
          <w:rFonts w:ascii="Tahoma" w:hAnsi="Tahoma"/>
          <w:b/>
          <w:sz w:val="32"/>
        </w:rPr>
      </w:pPr>
    </w:p>
    <w:p w14:paraId="15E387FD" w14:textId="77777777" w:rsidR="00A93ADD" w:rsidRPr="009148FE" w:rsidRDefault="00A93ADD" w:rsidP="00A93ADD">
      <w:pPr>
        <w:spacing w:line="276" w:lineRule="auto"/>
        <w:jc w:val="center"/>
        <w:rPr>
          <w:rFonts w:ascii="Tahoma" w:hAnsi="Tahoma"/>
          <w:b/>
          <w:sz w:val="28"/>
        </w:rPr>
      </w:pPr>
      <w:r w:rsidRPr="009148FE">
        <w:rPr>
          <w:rFonts w:ascii="Tahoma" w:hAnsi="Tahoma"/>
          <w:b/>
          <w:sz w:val="28"/>
        </w:rPr>
        <w:t>ZEBRANIE SPRAWOZDAWCZO – WYBORCZE</w:t>
      </w:r>
    </w:p>
    <w:p w14:paraId="54E4BC2A" w14:textId="77777777" w:rsidR="00A93ADD" w:rsidRPr="009148FE" w:rsidRDefault="00A93ADD" w:rsidP="00A93ADD">
      <w:pPr>
        <w:pStyle w:val="Nagwek1"/>
        <w:spacing w:line="276" w:lineRule="auto"/>
        <w:rPr>
          <w:rFonts w:ascii="Tahoma" w:hAnsi="Tahoma"/>
          <w:b/>
          <w:sz w:val="28"/>
        </w:rPr>
      </w:pPr>
      <w:r w:rsidRPr="009148FE">
        <w:rPr>
          <w:rFonts w:ascii="Tahoma" w:hAnsi="Tahoma"/>
          <w:b/>
          <w:sz w:val="28"/>
        </w:rPr>
        <w:t>KLUBU UCZELNIANEGO AZS POLITECHNIKI POZNAŃSKIEJ</w:t>
      </w:r>
    </w:p>
    <w:p w14:paraId="66138D7E" w14:textId="023DA265" w:rsidR="00A93ADD" w:rsidRPr="009148FE" w:rsidRDefault="00A93ADD" w:rsidP="00A93ADD">
      <w:pPr>
        <w:spacing w:line="276" w:lineRule="auto"/>
        <w:jc w:val="center"/>
        <w:rPr>
          <w:rFonts w:ascii="Tahoma" w:hAnsi="Tahoma"/>
          <w:b/>
          <w:sz w:val="28"/>
        </w:rPr>
      </w:pPr>
      <w:r w:rsidRPr="009148FE">
        <w:rPr>
          <w:rFonts w:ascii="Tahoma" w:hAnsi="Tahoma"/>
          <w:b/>
          <w:sz w:val="28"/>
        </w:rPr>
        <w:t>Poznań</w:t>
      </w:r>
      <w:r>
        <w:rPr>
          <w:rFonts w:ascii="Tahoma" w:hAnsi="Tahoma"/>
          <w:b/>
          <w:sz w:val="28"/>
        </w:rPr>
        <w:t xml:space="preserve">, dn. </w:t>
      </w:r>
      <w:r w:rsidR="0007078C">
        <w:rPr>
          <w:rFonts w:ascii="Tahoma" w:hAnsi="Tahoma"/>
          <w:b/>
          <w:sz w:val="28"/>
        </w:rPr>
        <w:t>30 marca</w:t>
      </w:r>
      <w:r>
        <w:rPr>
          <w:rFonts w:ascii="Tahoma" w:hAnsi="Tahoma"/>
          <w:b/>
          <w:sz w:val="28"/>
        </w:rPr>
        <w:t xml:space="preserve"> 20</w:t>
      </w:r>
      <w:r w:rsidR="00AD0626">
        <w:rPr>
          <w:rFonts w:ascii="Tahoma" w:hAnsi="Tahoma"/>
          <w:b/>
          <w:sz w:val="28"/>
        </w:rPr>
        <w:t>2</w:t>
      </w:r>
      <w:r w:rsidR="00C965DD">
        <w:rPr>
          <w:rFonts w:ascii="Tahoma" w:hAnsi="Tahoma"/>
          <w:b/>
          <w:sz w:val="28"/>
        </w:rPr>
        <w:t>2</w:t>
      </w:r>
      <w:r w:rsidRPr="009148FE">
        <w:rPr>
          <w:rFonts w:ascii="Tahoma" w:hAnsi="Tahoma"/>
          <w:b/>
          <w:sz w:val="28"/>
        </w:rPr>
        <w:t xml:space="preserve"> r.</w:t>
      </w:r>
    </w:p>
    <w:p w14:paraId="17280CBE" w14:textId="77777777" w:rsidR="007B5EFA" w:rsidRDefault="007B5EFA">
      <w:pPr>
        <w:spacing w:line="360" w:lineRule="auto"/>
        <w:jc w:val="center"/>
        <w:rPr>
          <w:rFonts w:ascii="Tahoma" w:hAnsi="Tahoma"/>
          <w:sz w:val="24"/>
        </w:rPr>
      </w:pPr>
    </w:p>
    <w:p w14:paraId="767D9310" w14:textId="77777777" w:rsidR="007B5EFA" w:rsidRPr="00443282" w:rsidRDefault="007B5EFA">
      <w:pPr>
        <w:spacing w:line="360" w:lineRule="auto"/>
        <w:jc w:val="center"/>
        <w:rPr>
          <w:rFonts w:ascii="Tahoma" w:hAnsi="Tahoma"/>
        </w:rPr>
      </w:pPr>
    </w:p>
    <w:p w14:paraId="4A7FB5F0" w14:textId="77777777" w:rsidR="007B5EFA" w:rsidRDefault="007B5EF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Powitanie delegatów i gości przez Prezesa KU</w:t>
      </w:r>
      <w:r w:rsidR="000D4AA9">
        <w:rPr>
          <w:rFonts w:ascii="Tahoma" w:hAnsi="Tahoma"/>
          <w:sz w:val="24"/>
        </w:rPr>
        <w:t>,</w:t>
      </w:r>
    </w:p>
    <w:p w14:paraId="20738C09" w14:textId="77777777" w:rsidR="00924E81" w:rsidRDefault="007B5EFA" w:rsidP="00924E81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Wybór prowadzącego Zebranie</w:t>
      </w:r>
      <w:r w:rsidR="00924E81">
        <w:rPr>
          <w:rFonts w:ascii="Tahoma" w:hAnsi="Tahoma"/>
          <w:sz w:val="24"/>
        </w:rPr>
        <w:t xml:space="preserve"> (głosowanie jawne, zwykła większość)</w:t>
      </w:r>
      <w:r w:rsidR="00F20E09">
        <w:rPr>
          <w:rFonts w:ascii="Tahoma" w:hAnsi="Tahoma"/>
          <w:sz w:val="24"/>
        </w:rPr>
        <w:t xml:space="preserve"> /</w:t>
      </w:r>
      <w:r w:rsidR="00F20E09" w:rsidRPr="00594EE4">
        <w:rPr>
          <w:rFonts w:ascii="Tahoma" w:hAnsi="Tahoma"/>
          <w:b/>
          <w:sz w:val="24"/>
        </w:rPr>
        <w:t>propozycje z sali,</w:t>
      </w:r>
      <w:r w:rsidR="00F20E09">
        <w:rPr>
          <w:rFonts w:ascii="Tahoma" w:hAnsi="Tahoma"/>
          <w:sz w:val="24"/>
        </w:rPr>
        <w:t xml:space="preserve"> </w:t>
      </w:r>
      <w:r w:rsidR="00F20E09" w:rsidRPr="00594EE4">
        <w:rPr>
          <w:rFonts w:ascii="Tahoma" w:hAnsi="Tahoma"/>
          <w:b/>
          <w:sz w:val="24"/>
        </w:rPr>
        <w:t>głosowanie jawne mandatami</w:t>
      </w:r>
      <w:r w:rsidR="00F20E09">
        <w:rPr>
          <w:rFonts w:ascii="Tahoma" w:hAnsi="Tahoma"/>
          <w:sz w:val="24"/>
        </w:rPr>
        <w:t>/</w:t>
      </w:r>
    </w:p>
    <w:p w14:paraId="0BCFF290" w14:textId="77777777" w:rsidR="007B5EFA" w:rsidRDefault="00924E81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Propozycja porządku obrad i głosowanie (głosowanie jawne, zwykła większość)</w:t>
      </w:r>
    </w:p>
    <w:p w14:paraId="4399481E" w14:textId="77777777" w:rsidR="007B5EFA" w:rsidRPr="00F20E09" w:rsidRDefault="007B5EFA" w:rsidP="00F20E09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Wybór komisji</w:t>
      </w:r>
      <w:r w:rsidR="00924E81">
        <w:rPr>
          <w:rFonts w:ascii="Tahoma" w:hAnsi="Tahoma"/>
          <w:sz w:val="24"/>
        </w:rPr>
        <w:t xml:space="preserve"> (głosowanie jawne, zwykła większość)</w:t>
      </w:r>
      <w:r w:rsidRPr="00924E81">
        <w:rPr>
          <w:rFonts w:ascii="Tahoma" w:hAnsi="Tahoma"/>
          <w:sz w:val="24"/>
        </w:rPr>
        <w:t>:</w:t>
      </w:r>
      <w:r w:rsidR="00F20E09">
        <w:rPr>
          <w:rFonts w:ascii="Tahoma" w:hAnsi="Tahoma"/>
          <w:sz w:val="24"/>
        </w:rPr>
        <w:t xml:space="preserve"> /</w:t>
      </w:r>
      <w:r w:rsidR="00F20E09" w:rsidRPr="00594EE4">
        <w:rPr>
          <w:rFonts w:ascii="Tahoma" w:hAnsi="Tahoma"/>
          <w:b/>
          <w:sz w:val="24"/>
        </w:rPr>
        <w:t>propozycje zarządu + ewent. z sali</w:t>
      </w:r>
      <w:r w:rsidR="00F20E09">
        <w:rPr>
          <w:rFonts w:ascii="Tahoma" w:hAnsi="Tahoma"/>
          <w:sz w:val="24"/>
        </w:rPr>
        <w:t>/</w:t>
      </w:r>
      <w:r w:rsidR="00594EE4" w:rsidRPr="00F20E09">
        <w:rPr>
          <w:rFonts w:ascii="Tahoma" w:hAnsi="Tahoma"/>
          <w:sz w:val="24"/>
        </w:rPr>
        <w:t xml:space="preserve"> </w:t>
      </w:r>
    </w:p>
    <w:p w14:paraId="6A707D83" w14:textId="77777777" w:rsidR="007B5EFA" w:rsidRDefault="007B5EFA">
      <w:p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-  wnioskowej                         2 osoby</w:t>
      </w:r>
    </w:p>
    <w:p w14:paraId="788C09E4" w14:textId="77777777" w:rsidR="007B5EFA" w:rsidRDefault="007B5EFA">
      <w:p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</w:t>
      </w:r>
      <w:r w:rsidR="004347BD">
        <w:rPr>
          <w:rFonts w:ascii="Tahoma" w:hAnsi="Tahoma"/>
          <w:sz w:val="24"/>
        </w:rPr>
        <w:t xml:space="preserve">-  skrutacyjno – mandatowej    </w:t>
      </w:r>
      <w:r w:rsidR="00C965DD">
        <w:rPr>
          <w:rFonts w:ascii="Tahoma" w:hAnsi="Tahoma"/>
          <w:sz w:val="24"/>
        </w:rPr>
        <w:t xml:space="preserve">minimum </w:t>
      </w:r>
      <w:r w:rsidR="004347BD">
        <w:rPr>
          <w:rFonts w:ascii="Tahoma" w:hAnsi="Tahoma"/>
          <w:sz w:val="24"/>
        </w:rPr>
        <w:t>3</w:t>
      </w:r>
      <w:r>
        <w:rPr>
          <w:rFonts w:ascii="Tahoma" w:hAnsi="Tahoma"/>
          <w:sz w:val="24"/>
        </w:rPr>
        <w:t xml:space="preserve"> osoby</w:t>
      </w:r>
      <w:r w:rsidR="00924E81">
        <w:rPr>
          <w:rFonts w:ascii="Tahoma" w:hAnsi="Tahoma"/>
          <w:sz w:val="24"/>
        </w:rPr>
        <w:t xml:space="preserve"> (członkowie nie mogą kandydować)</w:t>
      </w:r>
    </w:p>
    <w:p w14:paraId="2F6460F9" w14:textId="77777777" w:rsidR="00924E81" w:rsidRDefault="00C965DD" w:rsidP="00924E81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S</w:t>
      </w:r>
      <w:r w:rsidR="00924E81">
        <w:rPr>
          <w:rFonts w:ascii="Tahoma" w:hAnsi="Tahoma"/>
          <w:sz w:val="24"/>
        </w:rPr>
        <w:t>prawozdanie ustępującego Zarządu,</w:t>
      </w:r>
    </w:p>
    <w:p w14:paraId="38E8EEB9" w14:textId="77777777" w:rsidR="007B5EFA" w:rsidRDefault="007B5EFA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Informacja komisji mandatowej o prawomocności Zebrania</w:t>
      </w:r>
      <w:r w:rsidR="00B75903">
        <w:rPr>
          <w:rFonts w:ascii="Tahoma" w:hAnsi="Tahoma"/>
          <w:sz w:val="24"/>
        </w:rPr>
        <w:t>,</w:t>
      </w:r>
      <w:r w:rsidR="00594EE4">
        <w:rPr>
          <w:rFonts w:ascii="Tahoma" w:hAnsi="Tahoma"/>
          <w:sz w:val="24"/>
        </w:rPr>
        <w:t xml:space="preserve"> </w:t>
      </w:r>
      <w:r w:rsidR="00F20E09">
        <w:rPr>
          <w:rFonts w:ascii="Tahoma" w:hAnsi="Tahoma"/>
          <w:sz w:val="24"/>
        </w:rPr>
        <w:t>/</w:t>
      </w:r>
      <w:r w:rsidR="00F20E09" w:rsidRPr="00594EE4">
        <w:rPr>
          <w:rFonts w:ascii="Tahoma" w:hAnsi="Tahoma"/>
          <w:b/>
          <w:sz w:val="24"/>
        </w:rPr>
        <w:t>przewodniczący komisji</w:t>
      </w:r>
      <w:r w:rsidR="00F20E09">
        <w:rPr>
          <w:rFonts w:ascii="Tahoma" w:hAnsi="Tahoma"/>
          <w:sz w:val="24"/>
        </w:rPr>
        <w:t>/</w:t>
      </w:r>
    </w:p>
    <w:p w14:paraId="5B1B06DF" w14:textId="77777777" w:rsidR="008F3BEC" w:rsidRDefault="008F3BEC" w:rsidP="008F3BEC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Wniosek Środowiskowej Komisji Rewizyjnej o udzielenie absolutorium ustępującemu Zarządowi</w:t>
      </w:r>
      <w:r w:rsidR="00B75903">
        <w:rPr>
          <w:rFonts w:ascii="Tahoma" w:hAnsi="Tahoma"/>
          <w:sz w:val="24"/>
        </w:rPr>
        <w:t>,</w:t>
      </w:r>
    </w:p>
    <w:p w14:paraId="36E386C8" w14:textId="77777777" w:rsidR="00924E81" w:rsidRPr="00F20E09" w:rsidRDefault="00924E81" w:rsidP="00F20E09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Przedstawienie Regulaminu Wyborów (głosowanie jawne, zwykła większość),</w:t>
      </w:r>
      <w:r w:rsidR="00F20E09" w:rsidRPr="00F20E09">
        <w:rPr>
          <w:rFonts w:ascii="Tahoma" w:hAnsi="Tahoma"/>
          <w:sz w:val="24"/>
        </w:rPr>
        <w:t xml:space="preserve"> </w:t>
      </w:r>
      <w:r w:rsidR="00F20E09">
        <w:rPr>
          <w:rFonts w:ascii="Tahoma" w:hAnsi="Tahoma"/>
          <w:sz w:val="24"/>
        </w:rPr>
        <w:t>/</w:t>
      </w:r>
      <w:r w:rsidR="00F20E09" w:rsidRPr="003F7143">
        <w:rPr>
          <w:rFonts w:ascii="Tahoma" w:hAnsi="Tahoma"/>
          <w:b/>
          <w:sz w:val="24"/>
        </w:rPr>
        <w:t>głosowanie jawne</w:t>
      </w:r>
      <w:r w:rsidR="00F20E09">
        <w:rPr>
          <w:rFonts w:ascii="Tahoma" w:hAnsi="Tahoma"/>
          <w:b/>
          <w:sz w:val="24"/>
        </w:rPr>
        <w:t xml:space="preserve"> </w:t>
      </w:r>
      <w:r w:rsidR="00F20E09" w:rsidRPr="00594EE4">
        <w:rPr>
          <w:rFonts w:ascii="Tahoma" w:hAnsi="Tahoma"/>
          <w:b/>
          <w:sz w:val="24"/>
        </w:rPr>
        <w:t>mandatami</w:t>
      </w:r>
      <w:r w:rsidR="00F20E09">
        <w:rPr>
          <w:rFonts w:ascii="Tahoma" w:hAnsi="Tahoma"/>
          <w:sz w:val="24"/>
        </w:rPr>
        <w:t xml:space="preserve"> /</w:t>
      </w:r>
      <w:r w:rsidR="00917CE8">
        <w:rPr>
          <w:rFonts w:ascii="Tahoma" w:hAnsi="Tahoma"/>
          <w:sz w:val="24"/>
        </w:rPr>
        <w:t xml:space="preserve"> + Uchwała na wybór delegata na Krajowy Zjazd Sprawozdawczy AZS.</w:t>
      </w:r>
    </w:p>
    <w:p w14:paraId="51B68477" w14:textId="77777777" w:rsidR="007B5EFA" w:rsidRDefault="00924E81" w:rsidP="00F20E09">
      <w:pPr>
        <w:numPr>
          <w:ilvl w:val="0"/>
          <w:numId w:val="1"/>
        </w:numPr>
        <w:tabs>
          <w:tab w:val="clear" w:pos="360"/>
        </w:tabs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Zgłaszanie kandydató</w:t>
      </w:r>
      <w:r w:rsidR="00F20E09">
        <w:rPr>
          <w:rFonts w:ascii="Tahoma" w:hAnsi="Tahoma"/>
          <w:sz w:val="24"/>
        </w:rPr>
        <w:t>w na Prezesa i do Zarządu Klubu /</w:t>
      </w:r>
      <w:r w:rsidR="00F20E09">
        <w:rPr>
          <w:rFonts w:ascii="Tahoma" w:hAnsi="Tahoma"/>
          <w:b/>
          <w:sz w:val="24"/>
        </w:rPr>
        <w:t>pokazać kartkę</w:t>
      </w:r>
      <w:r w:rsidR="00F20E09" w:rsidRPr="00594EE4">
        <w:rPr>
          <w:rFonts w:ascii="Tahoma" w:hAnsi="Tahoma"/>
          <w:b/>
          <w:sz w:val="24"/>
        </w:rPr>
        <w:t xml:space="preserve"> wyborczą + prop</w:t>
      </w:r>
      <w:r w:rsidR="00F20E09">
        <w:rPr>
          <w:rFonts w:ascii="Tahoma" w:hAnsi="Tahoma"/>
          <w:b/>
          <w:sz w:val="24"/>
        </w:rPr>
        <w:t>ozycje</w:t>
      </w:r>
      <w:r w:rsidR="00F20E09" w:rsidRPr="00594EE4">
        <w:rPr>
          <w:rFonts w:ascii="Tahoma" w:hAnsi="Tahoma"/>
          <w:b/>
          <w:sz w:val="24"/>
        </w:rPr>
        <w:t xml:space="preserve"> </w:t>
      </w:r>
      <w:r w:rsidR="00F20E09">
        <w:rPr>
          <w:rFonts w:ascii="Tahoma" w:hAnsi="Tahoma"/>
          <w:b/>
          <w:sz w:val="24"/>
        </w:rPr>
        <w:t>z</w:t>
      </w:r>
      <w:r w:rsidR="00F20E09" w:rsidRPr="00594EE4">
        <w:rPr>
          <w:rFonts w:ascii="Tahoma" w:hAnsi="Tahoma"/>
          <w:b/>
          <w:sz w:val="24"/>
        </w:rPr>
        <w:t xml:space="preserve"> </w:t>
      </w:r>
      <w:r w:rsidR="00F20E09">
        <w:rPr>
          <w:rFonts w:ascii="Tahoma" w:hAnsi="Tahoma"/>
          <w:b/>
          <w:sz w:val="24"/>
        </w:rPr>
        <w:t>s</w:t>
      </w:r>
      <w:r w:rsidR="00F20E09" w:rsidRPr="00594EE4">
        <w:rPr>
          <w:rFonts w:ascii="Tahoma" w:hAnsi="Tahoma"/>
          <w:b/>
          <w:sz w:val="24"/>
        </w:rPr>
        <w:t>ali</w:t>
      </w:r>
      <w:r w:rsidR="00F20E09">
        <w:rPr>
          <w:rFonts w:ascii="Tahoma" w:hAnsi="Tahoma"/>
          <w:sz w:val="24"/>
        </w:rPr>
        <w:t>/</w:t>
      </w:r>
    </w:p>
    <w:p w14:paraId="6204B2F4" w14:textId="55F375F5" w:rsidR="00913C20" w:rsidRPr="00C965DD" w:rsidRDefault="0029631C" w:rsidP="00C965DD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Wybory Prezesa, </w:t>
      </w:r>
      <w:r w:rsidR="00A93ADD" w:rsidRPr="00B14F0E">
        <w:rPr>
          <w:rFonts w:ascii="Tahoma" w:hAnsi="Tahoma"/>
          <w:sz w:val="24"/>
        </w:rPr>
        <w:t>Zarządu Klubu Uczelnianego AZS</w:t>
      </w:r>
      <w:r w:rsidR="00A93ADD">
        <w:rPr>
          <w:rFonts w:ascii="Tahoma" w:hAnsi="Tahoma"/>
          <w:sz w:val="24"/>
        </w:rPr>
        <w:t xml:space="preserve"> PP (</w:t>
      </w:r>
      <w:r w:rsidR="00C965DD">
        <w:rPr>
          <w:rFonts w:ascii="Tahoma" w:hAnsi="Tahoma"/>
          <w:sz w:val="24"/>
        </w:rPr>
        <w:t xml:space="preserve">do </w:t>
      </w:r>
      <w:r w:rsidR="00A93ADD">
        <w:rPr>
          <w:rFonts w:ascii="Tahoma" w:hAnsi="Tahoma"/>
          <w:sz w:val="24"/>
        </w:rPr>
        <w:t>14 osób)</w:t>
      </w:r>
      <w:r w:rsidR="00924E81">
        <w:rPr>
          <w:rFonts w:ascii="Tahoma" w:hAnsi="Tahoma"/>
          <w:sz w:val="24"/>
        </w:rPr>
        <w:t xml:space="preserve"> (</w:t>
      </w:r>
      <w:r>
        <w:rPr>
          <w:rFonts w:ascii="Tahoma" w:hAnsi="Tahoma"/>
          <w:sz w:val="24"/>
        </w:rPr>
        <w:t>Delegatów na Walne Zebranie OŚ AZS Poznań (</w:t>
      </w:r>
      <w:r w:rsidR="00C17771">
        <w:rPr>
          <w:rFonts w:ascii="Tahoma" w:hAnsi="Tahoma"/>
          <w:sz w:val="24"/>
        </w:rPr>
        <w:t>9</w:t>
      </w:r>
      <w:r>
        <w:rPr>
          <w:rFonts w:ascii="Tahoma" w:hAnsi="Tahoma"/>
          <w:sz w:val="24"/>
        </w:rPr>
        <w:t xml:space="preserve"> osób) oraz </w:t>
      </w:r>
      <w:r w:rsidRPr="0018491F">
        <w:rPr>
          <w:rFonts w:ascii="Tahoma" w:hAnsi="Tahoma"/>
          <w:sz w:val="24"/>
        </w:rPr>
        <w:t>Delegat</w:t>
      </w:r>
      <w:r w:rsidR="00917CE8">
        <w:rPr>
          <w:rFonts w:ascii="Tahoma" w:hAnsi="Tahoma"/>
          <w:sz w:val="24"/>
        </w:rPr>
        <w:t>a</w:t>
      </w:r>
      <w:r w:rsidRPr="0018491F">
        <w:rPr>
          <w:rFonts w:ascii="Tahoma" w:hAnsi="Tahoma"/>
          <w:sz w:val="24"/>
        </w:rPr>
        <w:t xml:space="preserve"> na Krajowy </w:t>
      </w:r>
      <w:r w:rsidR="00917CE8">
        <w:rPr>
          <w:rFonts w:ascii="Tahoma" w:hAnsi="Tahoma"/>
          <w:sz w:val="24"/>
        </w:rPr>
        <w:t xml:space="preserve">Zjazd Sprawozdawczy </w:t>
      </w:r>
      <w:r w:rsidRPr="0018491F">
        <w:rPr>
          <w:rFonts w:ascii="Tahoma" w:hAnsi="Tahoma"/>
          <w:sz w:val="24"/>
        </w:rPr>
        <w:t xml:space="preserve">AZS </w:t>
      </w:r>
      <w:r w:rsidR="00C17771">
        <w:rPr>
          <w:rFonts w:ascii="Tahoma" w:hAnsi="Tahoma"/>
          <w:sz w:val="24"/>
        </w:rPr>
        <w:t>(</w:t>
      </w:r>
      <w:r w:rsidR="0007078C">
        <w:rPr>
          <w:rFonts w:ascii="Tahoma" w:hAnsi="Tahoma"/>
          <w:sz w:val="24"/>
        </w:rPr>
        <w:t>1 osoba</w:t>
      </w:r>
      <w:r w:rsidRPr="0018491F">
        <w:rPr>
          <w:rFonts w:ascii="Tahoma" w:hAnsi="Tahoma"/>
          <w:sz w:val="24"/>
        </w:rPr>
        <w:t>)</w:t>
      </w:r>
      <w:r w:rsidR="00924E81" w:rsidRPr="0018491F">
        <w:rPr>
          <w:rFonts w:ascii="Tahoma" w:hAnsi="Tahoma"/>
          <w:sz w:val="24"/>
        </w:rPr>
        <w:t xml:space="preserve"> </w:t>
      </w:r>
      <w:r w:rsidR="00924E81">
        <w:rPr>
          <w:rFonts w:ascii="Tahoma" w:hAnsi="Tahoma"/>
          <w:sz w:val="24"/>
        </w:rPr>
        <w:t>na kadencję 20</w:t>
      </w:r>
      <w:r w:rsidR="00933382">
        <w:rPr>
          <w:rFonts w:ascii="Tahoma" w:hAnsi="Tahoma"/>
          <w:sz w:val="24"/>
        </w:rPr>
        <w:t>2</w:t>
      </w:r>
      <w:r w:rsidR="0007078C">
        <w:rPr>
          <w:rFonts w:ascii="Tahoma" w:hAnsi="Tahoma"/>
          <w:sz w:val="24"/>
        </w:rPr>
        <w:t>2</w:t>
      </w:r>
      <w:r w:rsidR="00924E81">
        <w:rPr>
          <w:rFonts w:ascii="Tahoma" w:hAnsi="Tahoma"/>
          <w:sz w:val="24"/>
        </w:rPr>
        <w:t>/202</w:t>
      </w:r>
      <w:r w:rsidR="0007078C">
        <w:rPr>
          <w:rFonts w:ascii="Tahoma" w:hAnsi="Tahoma"/>
          <w:sz w:val="24"/>
        </w:rPr>
        <w:t>4</w:t>
      </w:r>
      <w:r w:rsidR="00924E81">
        <w:rPr>
          <w:rFonts w:ascii="Tahoma" w:hAnsi="Tahoma"/>
          <w:sz w:val="24"/>
        </w:rPr>
        <w:t xml:space="preserve"> równolegle z wyborami Prezesa i do Zarządu</w:t>
      </w:r>
      <w:r w:rsidR="00F20E09">
        <w:rPr>
          <w:rFonts w:ascii="Tahoma" w:hAnsi="Tahoma"/>
          <w:sz w:val="24"/>
        </w:rPr>
        <w:t xml:space="preserve"> – wg. regulaminu wyborów</w:t>
      </w:r>
      <w:r w:rsidR="00924E81">
        <w:rPr>
          <w:rFonts w:ascii="Tahoma" w:hAnsi="Tahoma"/>
          <w:sz w:val="24"/>
        </w:rPr>
        <w:t>),</w:t>
      </w:r>
    </w:p>
    <w:p w14:paraId="69521FCB" w14:textId="77777777" w:rsidR="00A93ADD" w:rsidRDefault="00A93ADD" w:rsidP="00A93ADD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Dyskusja</w:t>
      </w:r>
      <w:r w:rsidR="00B75903">
        <w:rPr>
          <w:rFonts w:ascii="Tahoma" w:hAnsi="Tahoma"/>
          <w:sz w:val="24"/>
        </w:rPr>
        <w:t>,</w:t>
      </w:r>
    </w:p>
    <w:p w14:paraId="0E9A90D5" w14:textId="77777777" w:rsidR="00A93ADD" w:rsidRDefault="00A93ADD" w:rsidP="00A93ADD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Wystąpienie Przewodniczącego Komisji Wnioskowej i przyjęcie uchwały Zebrania Sprawozdawczo –   Wyborczego KU AZS PP</w:t>
      </w:r>
      <w:r w:rsidR="00B75903">
        <w:rPr>
          <w:rFonts w:ascii="Tahoma" w:hAnsi="Tahoma"/>
          <w:sz w:val="24"/>
        </w:rPr>
        <w:t>,</w:t>
      </w:r>
      <w:r w:rsidR="00F20E09">
        <w:rPr>
          <w:rFonts w:ascii="Tahoma" w:hAnsi="Tahoma"/>
          <w:sz w:val="24"/>
        </w:rPr>
        <w:t xml:space="preserve"> /</w:t>
      </w:r>
      <w:r w:rsidR="00F20E09" w:rsidRPr="00594EE4">
        <w:rPr>
          <w:rFonts w:ascii="Tahoma" w:hAnsi="Tahoma"/>
          <w:b/>
          <w:sz w:val="24"/>
        </w:rPr>
        <w:t>głosowanie jawne</w:t>
      </w:r>
      <w:r w:rsidR="00F20E09">
        <w:rPr>
          <w:rFonts w:ascii="Tahoma" w:hAnsi="Tahoma"/>
          <w:sz w:val="24"/>
        </w:rPr>
        <w:t>/</w:t>
      </w:r>
    </w:p>
    <w:p w14:paraId="5AB2E5F0" w14:textId="77777777" w:rsidR="007B5EFA" w:rsidRDefault="007B5EFA" w:rsidP="00B14F0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Ogłoszenie wyników</w:t>
      </w:r>
      <w:r w:rsidR="00FB747B">
        <w:rPr>
          <w:rFonts w:ascii="Tahoma" w:hAnsi="Tahoma"/>
          <w:sz w:val="24"/>
        </w:rPr>
        <w:t xml:space="preserve"> wyborów</w:t>
      </w:r>
      <w:r>
        <w:rPr>
          <w:rFonts w:ascii="Tahoma" w:hAnsi="Tahoma"/>
          <w:sz w:val="24"/>
        </w:rPr>
        <w:t xml:space="preserve"> przez Przewodniczącego Komisji Skrutacyjno – Mandatowej</w:t>
      </w:r>
      <w:r w:rsidR="00B75903">
        <w:rPr>
          <w:rFonts w:ascii="Tahoma" w:hAnsi="Tahoma"/>
          <w:sz w:val="24"/>
        </w:rPr>
        <w:t>,</w:t>
      </w:r>
      <w:r w:rsidR="00F20E09">
        <w:rPr>
          <w:rFonts w:ascii="Tahoma" w:hAnsi="Tahoma"/>
          <w:sz w:val="24"/>
        </w:rPr>
        <w:t xml:space="preserve"> /</w:t>
      </w:r>
      <w:r w:rsidR="00F20E09" w:rsidRPr="00594EE4">
        <w:rPr>
          <w:rFonts w:ascii="Tahoma" w:hAnsi="Tahoma"/>
          <w:b/>
          <w:sz w:val="24"/>
        </w:rPr>
        <w:t>przewodniczący komisji</w:t>
      </w:r>
      <w:r w:rsidR="00F20E09">
        <w:rPr>
          <w:rFonts w:ascii="Tahoma" w:hAnsi="Tahoma"/>
          <w:sz w:val="24"/>
        </w:rPr>
        <w:t>/</w:t>
      </w:r>
    </w:p>
    <w:p w14:paraId="1C2C089F" w14:textId="77777777" w:rsidR="007B5EFA" w:rsidRDefault="007B5EFA" w:rsidP="00B14F0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Wystąpienie wybranego Prezesa KU AZS PP</w:t>
      </w:r>
      <w:r w:rsidR="00B75903">
        <w:rPr>
          <w:rFonts w:ascii="Tahoma" w:hAnsi="Tahoma"/>
          <w:sz w:val="24"/>
        </w:rPr>
        <w:t>,</w:t>
      </w:r>
    </w:p>
    <w:p w14:paraId="60538CD5" w14:textId="77777777" w:rsidR="007B5EFA" w:rsidRDefault="007B5EFA" w:rsidP="00B14F0E">
      <w:pPr>
        <w:numPr>
          <w:ilvl w:val="0"/>
          <w:numId w:val="1"/>
        </w:numPr>
        <w:spacing w:line="360" w:lineRule="auto"/>
        <w:jc w:val="both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Zakończenie obrad.</w:t>
      </w:r>
    </w:p>
    <w:p w14:paraId="004EB5C1" w14:textId="77777777" w:rsidR="007B5EFA" w:rsidRDefault="007B5EFA" w:rsidP="00B14F0E">
      <w:pPr>
        <w:spacing w:line="360" w:lineRule="auto"/>
        <w:jc w:val="both"/>
        <w:rPr>
          <w:rFonts w:ascii="Tahoma" w:hAnsi="Tahoma"/>
          <w:sz w:val="24"/>
        </w:rPr>
      </w:pPr>
    </w:p>
    <w:sectPr w:rsidR="007B5EFA" w:rsidSect="00443282">
      <w:pgSz w:w="12240" w:h="15840"/>
      <w:pgMar w:top="284" w:right="567" w:bottom="-16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70E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1656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83C66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4E"/>
    <w:rsid w:val="00057FB8"/>
    <w:rsid w:val="0007078C"/>
    <w:rsid w:val="00076CE5"/>
    <w:rsid w:val="000B64AA"/>
    <w:rsid w:val="000D4AA9"/>
    <w:rsid w:val="0018491F"/>
    <w:rsid w:val="0029631C"/>
    <w:rsid w:val="002F59A8"/>
    <w:rsid w:val="004347BD"/>
    <w:rsid w:val="00443282"/>
    <w:rsid w:val="00486319"/>
    <w:rsid w:val="004C7734"/>
    <w:rsid w:val="004E035E"/>
    <w:rsid w:val="00594EE4"/>
    <w:rsid w:val="00666E3B"/>
    <w:rsid w:val="006A1433"/>
    <w:rsid w:val="007B5EFA"/>
    <w:rsid w:val="00851A88"/>
    <w:rsid w:val="00866E0F"/>
    <w:rsid w:val="008D0E9F"/>
    <w:rsid w:val="008F3BEC"/>
    <w:rsid w:val="0090546B"/>
    <w:rsid w:val="00913C20"/>
    <w:rsid w:val="00917CE8"/>
    <w:rsid w:val="00924E81"/>
    <w:rsid w:val="00933382"/>
    <w:rsid w:val="009A29F5"/>
    <w:rsid w:val="00A428DF"/>
    <w:rsid w:val="00A93ADD"/>
    <w:rsid w:val="00AD0626"/>
    <w:rsid w:val="00B14F0E"/>
    <w:rsid w:val="00B4448B"/>
    <w:rsid w:val="00B75903"/>
    <w:rsid w:val="00C03F4E"/>
    <w:rsid w:val="00C17771"/>
    <w:rsid w:val="00C27E6D"/>
    <w:rsid w:val="00C80CCA"/>
    <w:rsid w:val="00C965DD"/>
    <w:rsid w:val="00ED2AAC"/>
    <w:rsid w:val="00F20E09"/>
    <w:rsid w:val="00F7650A"/>
    <w:rsid w:val="00FB11B0"/>
    <w:rsid w:val="00FB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E8007A3"/>
  <w15:chartTrackingRefBased/>
  <w15:docId w15:val="{2D8F9721-F863-E640-8516-D3FD0F9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A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A93A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A93ADD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ZEBRANIE SPRAWOZDAWCZO – WYBORCZE</vt:lpstr>
    </vt:vector>
  </TitlesOfParts>
  <Company>HOBBY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ZEBRANIE SPRAWOZDAWCZO – WYBORCZE</dc:title>
  <dc:subject/>
  <dc:creator>Wojciech Weiss</dc:creator>
  <cp:keywords/>
  <cp:lastModifiedBy>Robert Rejewski</cp:lastModifiedBy>
  <cp:revision>2</cp:revision>
  <cp:lastPrinted>2022-01-12T10:40:00Z</cp:lastPrinted>
  <dcterms:created xsi:type="dcterms:W3CDTF">2022-01-25T05:01:00Z</dcterms:created>
  <dcterms:modified xsi:type="dcterms:W3CDTF">2022-01-25T05:01:00Z</dcterms:modified>
</cp:coreProperties>
</file>